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6"/>
        <w:gridCol w:w="107"/>
        <w:gridCol w:w="2130"/>
        <w:gridCol w:w="20"/>
        <w:gridCol w:w="1062"/>
        <w:gridCol w:w="1853"/>
        <w:gridCol w:w="346"/>
        <w:gridCol w:w="361"/>
        <w:gridCol w:w="47"/>
        <w:gridCol w:w="150"/>
        <w:gridCol w:w="19"/>
        <w:gridCol w:w="163"/>
        <w:gridCol w:w="49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EC4B1A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C215A7C" wp14:editId="3699240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EC4B1A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BF193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D71DED" w:rsidP="00AB352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C0830B5" wp14:editId="51415583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BF193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BF193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31F" w:rsidRPr="00052E8C" w:rsidRDefault="0080431F" w:rsidP="0080431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(ПРОЕКТНО-ТЕХНОЛОГИЧЕСКАЯ)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A7151F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C355A5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355A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355A5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A7151F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16D4E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Трудоемко</w:t>
                  </w:r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0431F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CA438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C355A5" w:rsidRPr="00CE0862" w:rsidRDefault="00C355A5" w:rsidP="00C355A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  <w:p w:rsidR="00C355A5" w:rsidRPr="000A379A" w:rsidRDefault="00C355A5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0503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355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D4E" w:rsidRPr="002B32D1" w:rsidRDefault="0080431F" w:rsidP="00AB3526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</w:t>
                  </w:r>
                  <w:r w:rsidR="00AB3526"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016D4E">
                    <w:rPr>
                      <w:i/>
                      <w:sz w:val="28"/>
                    </w:rPr>
                    <w:t>Технологическая</w:t>
                  </w:r>
                  <w:r>
                    <w:rPr>
                      <w:i/>
                      <w:sz w:val="28"/>
                    </w:rPr>
                    <w:t xml:space="preserve"> (проектно-технологическая)</w:t>
                  </w:r>
                  <w:r w:rsidR="002638F8">
                    <w:rPr>
                      <w:i/>
                      <w:sz w:val="28"/>
                    </w:rPr>
                    <w:t xml:space="preserve"> практика</w:t>
                  </w:r>
                  <w:r w:rsidR="00B05C81" w:rsidRPr="002B32D1">
                    <w:rPr>
                      <w:sz w:val="28"/>
                    </w:rPr>
                    <w:t xml:space="preserve">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  <w:r w:rsidR="00016D4E" w:rsidRPr="00284391">
                    <w:rPr>
                      <w:sz w:val="28"/>
                      <w:szCs w:val="28"/>
                    </w:rPr>
                    <w:t>22 февраля 2018 года № 127</w:t>
                  </w:r>
                </w:p>
                <w:p w:rsidR="00504D44" w:rsidRPr="00A66DE2" w:rsidRDefault="00B05C81" w:rsidP="00016D4E">
                  <w:pPr>
                    <w:pStyle w:val="a6"/>
                    <w:tabs>
                      <w:tab w:val="left" w:pos="993"/>
                    </w:tabs>
                    <w:ind w:left="709"/>
                    <w:jc w:val="both"/>
                  </w:pPr>
                  <w:r w:rsidRPr="00A66DE2">
                    <w:rPr>
                      <w:sz w:val="28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C355A5" w:rsidTr="00C355A5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"/>
            </w:tblGrid>
            <w:tr w:rsidR="00504D44" w:rsidRPr="00A66DE2" w:rsidTr="0080431F">
              <w:trPr>
                <w:trHeight w:val="345"/>
              </w:trPr>
              <w:tc>
                <w:tcPr>
                  <w:tcW w:w="15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80431F" w:rsidRDefault="0080431F" w:rsidP="0080431F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C355A5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80431F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80431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80431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80431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355A5" w:rsidTr="00C355A5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C355A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355A5" w:rsidTr="00C355A5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0431F" w:rsidTr="00C355A5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80431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80431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C355A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80431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C355A5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355A5" w:rsidTr="00C355A5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355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355A5" w:rsidTr="00C355A5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355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C355A5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B3526" w:rsidRDefault="00B05C81" w:rsidP="00AB3526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0503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0503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C355A5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C355A5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C355A5" w:rsidTr="00530717">
        <w:trPr>
          <w:trHeight w:val="425"/>
        </w:trPr>
        <w:tc>
          <w:tcPr>
            <w:tcW w:w="9653" w:type="dxa"/>
            <w:gridSpan w:val="4"/>
          </w:tcPr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lastRenderedPageBreak/>
              <w:t xml:space="preserve">1. ВИД ПРАКТИКИ, СПОСОБ И ФОРМА (ФОРМЫ) </w:t>
            </w:r>
          </w:p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80431F" w:rsidRPr="00586527" w:rsidRDefault="0080431F" w:rsidP="0080431F">
            <w:pPr>
              <w:ind w:left="360"/>
              <w:jc w:val="center"/>
              <w:rPr>
                <w:sz w:val="28"/>
                <w:szCs w:val="28"/>
                <w:lang w:val="ru-RU"/>
              </w:rPr>
            </w:pP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Тип: технологическая (проектно-технологическая) </w:t>
            </w:r>
            <w:r w:rsidRPr="00586527">
              <w:rPr>
                <w:sz w:val="28"/>
                <w:szCs w:val="28"/>
                <w:lang w:val="ru-RU"/>
              </w:rPr>
              <w:t>практика.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586527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586527">
              <w:rPr>
                <w:sz w:val="28"/>
                <w:szCs w:val="28"/>
                <w:lang w:val="ru-RU"/>
              </w:rPr>
              <w:t>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Форма проведения практики: </w:t>
            </w:r>
            <w:r>
              <w:rPr>
                <w:sz w:val="28"/>
                <w:szCs w:val="28"/>
                <w:lang w:val="ru-RU"/>
              </w:rPr>
              <w:t>концентрированная</w:t>
            </w:r>
          </w:p>
          <w:p w:rsidR="00052E8C" w:rsidRPr="0080431F" w:rsidRDefault="0080431F" w:rsidP="0080431F">
            <w:pPr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586527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80431F" w:rsidRDefault="0080431F" w:rsidP="00052E8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52E8C" w:rsidRPr="0080431F" w:rsidRDefault="0080431F" w:rsidP="0080431F">
            <w:pPr>
              <w:ind w:left="128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052E8C" w:rsidRPr="0080431F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80431F" w:rsidRDefault="00052E8C">
            <w:pPr>
              <w:rPr>
                <w:lang w:val="ru-RU"/>
              </w:rPr>
            </w:pPr>
          </w:p>
          <w:p w:rsidR="00590869" w:rsidRPr="003E0381" w:rsidRDefault="00590869" w:rsidP="0059086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sz w:val="28"/>
                <w:szCs w:val="28"/>
                <w:lang w:val="ru-RU"/>
              </w:rPr>
              <w:t>Целью</w:t>
            </w:r>
            <w:r w:rsidRPr="00D149F7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E0381">
              <w:rPr>
                <w:sz w:val="28"/>
                <w:szCs w:val="28"/>
                <w:lang w:val="ru-RU"/>
              </w:rPr>
      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 (социального педагога)</w:t>
            </w:r>
            <w:r w:rsidR="0080431F">
              <w:rPr>
                <w:sz w:val="28"/>
                <w:szCs w:val="28"/>
                <w:lang w:val="ru-RU"/>
              </w:rPr>
              <w:t>.</w:t>
            </w:r>
          </w:p>
          <w:p w:rsidR="00590869" w:rsidRPr="003E0381" w:rsidRDefault="00590869" w:rsidP="00590869">
            <w:pPr>
              <w:ind w:firstLine="709"/>
              <w:jc w:val="both"/>
              <w:rPr>
                <w:i/>
                <w:sz w:val="28"/>
                <w:szCs w:val="28"/>
              </w:rPr>
            </w:pPr>
            <w:proofErr w:type="spellStart"/>
            <w:r w:rsidRPr="003E0381">
              <w:rPr>
                <w:i/>
                <w:sz w:val="28"/>
                <w:szCs w:val="28"/>
              </w:rPr>
              <w:t>Задачи</w:t>
            </w:r>
            <w:proofErr w:type="spellEnd"/>
            <w:r w:rsidR="0080431F">
              <w:rPr>
                <w:i/>
                <w:sz w:val="28"/>
                <w:szCs w:val="28"/>
                <w:lang w:val="ru-RU"/>
              </w:rPr>
              <w:t xml:space="preserve"> практики</w:t>
            </w:r>
            <w:r w:rsidRPr="003E0381">
              <w:rPr>
                <w:i/>
                <w:sz w:val="28"/>
                <w:szCs w:val="28"/>
              </w:rPr>
              <w:t>: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Ознакомиться с диагностической работой психолога (социального педагога) в учреждениях и организациях различного профиля (название организации, где проходит практика);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1EDA">
              <w:rPr>
                <w:sz w:val="28"/>
                <w:szCs w:val="28"/>
              </w:rPr>
              <w:t>знакомиться с психологическими программами и их методическим инструментарием (диагностические мето</w:t>
            </w:r>
            <w:r>
              <w:rPr>
                <w:sz w:val="28"/>
                <w:szCs w:val="28"/>
              </w:rPr>
              <w:t>дики, литература, рекомендации).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 xml:space="preserve">Изучить опыт работы </w:t>
            </w:r>
            <w:r>
              <w:rPr>
                <w:sz w:val="28"/>
                <w:szCs w:val="28"/>
              </w:rPr>
              <w:t xml:space="preserve">психолога (социального педагога) </w:t>
            </w:r>
            <w:r w:rsidRPr="005C1EDA">
              <w:rPr>
                <w:sz w:val="28"/>
                <w:szCs w:val="28"/>
              </w:rPr>
              <w:t xml:space="preserve">по проведению </w:t>
            </w:r>
            <w:r>
              <w:rPr>
                <w:sz w:val="28"/>
                <w:szCs w:val="28"/>
              </w:rPr>
              <w:t>психодиагностической работы.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ринять</w:t>
            </w:r>
            <w:r w:rsidRPr="005C1EDA">
              <w:rPr>
                <w:sz w:val="28"/>
                <w:szCs w:val="28"/>
              </w:rPr>
              <w:t xml:space="preserve"> участие в практич</w:t>
            </w:r>
            <w:r>
              <w:rPr>
                <w:sz w:val="28"/>
                <w:szCs w:val="28"/>
              </w:rPr>
              <w:t>еской деятельности психолога (социального педагога)</w:t>
            </w:r>
            <w:r w:rsidRPr="005C1EDA">
              <w:rPr>
                <w:sz w:val="28"/>
                <w:szCs w:val="28"/>
              </w:rPr>
              <w:t xml:space="preserve"> в сборе, обработке и анализе диагностического материа</w:t>
            </w:r>
            <w:r>
              <w:rPr>
                <w:sz w:val="28"/>
                <w:szCs w:val="28"/>
              </w:rPr>
              <w:t>ла по изучению личностных особенностей.</w:t>
            </w:r>
          </w:p>
          <w:p w:rsidR="00590869" w:rsidRPr="0074199E" w:rsidRDefault="0080431F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590869" w:rsidRPr="003C49A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способствует подготовке выпускника к решению задач </w:t>
            </w:r>
            <w:r w:rsidR="00590869" w:rsidRPr="0074199E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следующих типов:</w:t>
            </w:r>
          </w:p>
          <w:p w:rsidR="00590869" w:rsidRPr="0074199E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74199E">
              <w:rPr>
                <w:i/>
                <w:sz w:val="28"/>
                <w:szCs w:val="28"/>
              </w:rPr>
              <w:t>педагогический:</w:t>
            </w:r>
          </w:p>
          <w:p w:rsidR="00BD0580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7419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74199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74199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74199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BD0580" w:rsidRPr="0074199E" w:rsidRDefault="0074199E" w:rsidP="0059086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74199E">
              <w:rPr>
                <w:i/>
                <w:sz w:val="28"/>
                <w:szCs w:val="28"/>
                <w:lang w:val="ru-RU"/>
              </w:rPr>
              <w:t xml:space="preserve">            сопровождение: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выявление типичных психологических проблем разных социальных </w:t>
            </w:r>
            <w:r w:rsidRPr="0074199E">
              <w:rPr>
                <w:sz w:val="28"/>
                <w:szCs w:val="28"/>
                <w:lang w:val="ru-RU"/>
              </w:rPr>
              <w:lastRenderedPageBreak/>
              <w:t>групп клиентов;</w:t>
            </w:r>
          </w:p>
          <w:p w:rsidR="0074199E" w:rsidRDefault="0074199E" w:rsidP="0074199E">
            <w:pPr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научно-исследовательский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BD0580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 педагогических и иных социальных проектов в психолого-педагогической области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rStyle w:val="fontstyle01"/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проектный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ДПП</w:t>
            </w:r>
          </w:p>
          <w:p w:rsidR="00504D44" w:rsidRPr="0010567F" w:rsidRDefault="00504D44" w:rsidP="0080431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F51BAF" w:rsidRPr="00C355A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C355A5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C355A5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C355A5" w:rsidTr="0037336A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355A5" w:rsidTr="00BD0580">
        <w:trPr>
          <w:trHeight w:val="1952"/>
        </w:trPr>
        <w:tc>
          <w:tcPr>
            <w:tcW w:w="9653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3197"/>
              <w:gridCol w:w="3197"/>
            </w:tblGrid>
            <w:tr w:rsidR="0080431F" w:rsidRPr="00C355A5" w:rsidTr="0080431F"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Код и наименование компетенции 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и индикатора достижения компетенции 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(знает)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(умеет)</w:t>
                  </w:r>
                </w:p>
              </w:tc>
            </w:tr>
            <w:tr w:rsidR="0080431F" w:rsidRPr="00C355A5" w:rsidTr="0080431F">
              <w:tc>
                <w:tcPr>
                  <w:tcW w:w="9591" w:type="dxa"/>
                  <w:gridSpan w:val="3"/>
                  <w:vAlign w:val="center"/>
                </w:tcPr>
                <w:p w:rsidR="0080431F" w:rsidRPr="00360522" w:rsidRDefault="0080431F" w:rsidP="0080431F">
                  <w:pPr>
                    <w:rPr>
                      <w:bCs/>
                      <w:iCs/>
                      <w:sz w:val="22"/>
                      <w:szCs w:val="22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ПК-1</w:t>
                  </w:r>
                  <w:proofErr w:type="gramStart"/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казывает</w:t>
                  </w:r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педагогическую помощь обучающимся в психическом и личностном развитии, социальной адаптации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ПК.1.1 оказывает психолого-педагогическую помощь обучающимся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возможности создания </w:t>
                  </w:r>
                  <w:proofErr w:type="gramStart"/>
                  <w:r w:rsidRPr="00360522">
                    <w:rPr>
                      <w:lang w:val="ru-RU"/>
                    </w:rPr>
                    <w:t>обучающимся</w:t>
                  </w:r>
                  <w:proofErr w:type="gramEnd"/>
                  <w:r w:rsidRPr="00360522">
                    <w:rPr>
                      <w:lang w:val="ru-RU"/>
                    </w:rPr>
                    <w:t xml:space="preserve"> благоприятных условий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для успешного адаптационного процесса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осуществля</w:t>
                  </w:r>
                  <w:r>
                    <w:rPr>
                      <w:lang w:val="ru-RU"/>
                    </w:rPr>
                    <w:t>ть</w:t>
                  </w:r>
                  <w:r w:rsidRPr="00360522">
                    <w:rPr>
                      <w:lang w:val="ru-RU"/>
                    </w:rPr>
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highlight w:val="yellow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ПК.1.2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понятие духовно-нравственной культуры</w:t>
                  </w:r>
                </w:p>
                <w:p w:rsidR="0080431F" w:rsidRPr="00360522" w:rsidRDefault="0080431F" w:rsidP="0080431F">
                  <w:pPr>
                    <w:rPr>
                      <w:b/>
                      <w:highlight w:val="yellow"/>
                      <w:lang w:val="ru-RU"/>
                    </w:rPr>
                  </w:pPr>
                  <w:r w:rsidRPr="00360522">
                    <w:rPr>
                      <w:b/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процесс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становление внутренних установок личности, ценностных ориентаций,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выстраивать</w:t>
                  </w:r>
                  <w:r w:rsidRPr="00360522">
                    <w:rPr>
                      <w:lang w:val="ru-RU"/>
                    </w:rPr>
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</w:t>
                  </w:r>
                  <w:r w:rsidRPr="00360522">
                    <w:rPr>
                      <w:lang w:val="ru-RU"/>
                    </w:rPr>
                    <w:lastRenderedPageBreak/>
                    <w:t>организациями</w:t>
                  </w:r>
                </w:p>
              </w:tc>
            </w:tr>
            <w:tr w:rsidR="0080431F" w:rsidRPr="00C355A5" w:rsidTr="0080431F">
              <w:trPr>
                <w:trHeight w:val="1875"/>
              </w:trPr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1</w:t>
                  </w:r>
                  <w:proofErr w:type="gramEnd"/>
                  <w:r w:rsidRPr="00360522">
                    <w:rPr>
                      <w:lang w:val="ru-RU"/>
                    </w:rPr>
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основные методы изучения индивида как представителя этнической общности и самих этнических общностей.</w:t>
                  </w:r>
                </w:p>
                <w:p w:rsidR="0080431F" w:rsidRPr="00360522" w:rsidRDefault="0080431F" w:rsidP="0080431F">
                  <w:pPr>
                    <w:tabs>
                      <w:tab w:val="left" w:pos="2057"/>
                    </w:tabs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ab/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ориентируется</w:t>
                  </w:r>
                  <w:r w:rsidRPr="00360522">
                    <w:rPr>
                      <w:lang w:val="ru-RU"/>
                    </w:rPr>
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</w:r>
                </w:p>
              </w:tc>
            </w:tr>
            <w:tr w:rsidR="0080431F" w:rsidRPr="00C355A5" w:rsidTr="0080431F">
              <w:trPr>
                <w:trHeight w:val="556"/>
              </w:trPr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ПК-2</w:t>
                  </w:r>
                  <w:proofErr w:type="gramStart"/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существляет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психолого-педагогическое и социальное  сопровождение субъектов образовательного процесса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993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2.1 осуществляет психолого-педагогическое консультирование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- проводить психологические</w:t>
                  </w:r>
                  <w:r w:rsidRPr="00360522">
                    <w:rPr>
                      <w:lang w:val="ru-RU"/>
                    </w:rPr>
                    <w:t xml:space="preserve"> консультации с субъектами образовательных отношений,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 2.2  Способен к планированию и проведению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 работы с обучающимися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психолог</w:t>
                  </w:r>
                  <w:proofErr w:type="gramStart"/>
                  <w:r w:rsidRPr="00360522">
                    <w:rPr>
                      <w:lang w:val="ru-RU"/>
                    </w:rPr>
                    <w:t>о-</w:t>
                  </w:r>
                  <w:proofErr w:type="gramEnd"/>
                  <w:r w:rsidRPr="00360522">
                    <w:rPr>
                      <w:lang w:val="ru-RU"/>
                    </w:rPr>
                    <w:t xml:space="preserve"> профилактической работы с обучающимися.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планировать, проводить и оценивать эффективность программ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работы с обучающимися.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2.3  Способен к планированию и проведению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планировать, проводить и оценивать эффективность программ социального сопровождения</w:t>
                  </w:r>
                </w:p>
              </w:tc>
            </w:tr>
            <w:tr w:rsidR="0080431F" w:rsidRPr="00C355A5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ПК-3  разрабатывает</w:t>
                  </w:r>
                  <w:r w:rsidRPr="00360522">
                    <w:rPr>
                      <w:lang w:val="ru-RU"/>
                    </w:rPr>
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ПК3.1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</w:t>
                  </w:r>
                  <w:proofErr w:type="spellStart"/>
                  <w:r w:rsidRPr="00360522">
                    <w:rPr>
                      <w:lang w:val="ru-RU"/>
                    </w:rPr>
                    <w:t>средовый</w:t>
                  </w:r>
                  <w:proofErr w:type="spellEnd"/>
                  <w:r w:rsidRPr="00360522">
                    <w:rPr>
                      <w:lang w:val="ru-RU"/>
                    </w:rPr>
                    <w:t xml:space="preserve"> подход в педагогике и психологии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структуру образовательной среды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методологию проектирования образовательной среды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проектировать и организовывать учебное занятие  с позиции средового подхода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 п</w:t>
                  </w:r>
                  <w:r w:rsidRPr="00360522">
                    <w:rPr>
                      <w:lang w:val="ru-RU"/>
                    </w:rPr>
                    <w:t>роектировать образовательные среды различных учебных занятий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ПК3.2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особенности функционирования и развития системы социальной защиты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населения как специфической области применения социального проектирования;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– сущность и технологии проектирования в социальной сфере;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–особенности применения методов проектирования в системе социальной защиты на уровне российского региона;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проведения прогнозно-экспертной и мониторинговой работы с целью повышения  эффективности социальной деятельности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разрабатывать социальные проекты</w:t>
                  </w:r>
                  <w:r w:rsidRPr="00360522">
                    <w:rPr>
                      <w:lang w:val="ru-RU"/>
                    </w:rPr>
                    <w:t xml:space="preserve">,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организовывать социально полезные виды деятельности </w:t>
                  </w:r>
                  <w:proofErr w:type="gramStart"/>
                  <w:r w:rsidRPr="00360522">
                    <w:rPr>
                      <w:lang w:val="ru-RU"/>
                    </w:rPr>
                    <w:t>обучающихся</w:t>
                  </w:r>
                  <w:proofErr w:type="gramEnd"/>
                  <w:r w:rsidRPr="00360522">
                    <w:rPr>
                      <w:lang w:val="ru-RU"/>
                    </w:rPr>
                    <w:t>, развивать социальные инициативы технологическими подходами к проектированию в системе социальной защиты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планировать и проводить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</w:r>
                </w:p>
              </w:tc>
            </w:tr>
            <w:tr w:rsidR="0080431F" w:rsidRPr="00C355A5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ПК-4</w:t>
                  </w:r>
                  <w:r w:rsidRPr="00360522">
                    <w:rPr>
                      <w:lang w:val="ru-RU"/>
                    </w:rPr>
                    <w:t xml:space="preserve">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планированию и проведению научных исследований в образовании и социальной сфере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.1  готов самостоятельно осуществлять научное исследование с использованием современных методов науки.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shd w:val="clear" w:color="auto" w:fill="FFFFFF"/>
                      <w:lang w:val="ru-RU"/>
                    </w:rPr>
                    <w:t>-</w:t>
                  </w:r>
                  <w:r w:rsidRPr="00360522">
                    <w:rPr>
                      <w:lang w:val="ru-RU"/>
                    </w:rPr>
                    <w:t xml:space="preserve">теоретико-методологические, методические и организационные  аспекты осуществления научно-исследовательской деятельности в </w:t>
                  </w:r>
                  <w:r w:rsidRPr="00360522">
                    <w:rPr>
                      <w:lang w:val="ru-RU"/>
                    </w:rPr>
                    <w:lastRenderedPageBreak/>
                    <w:t xml:space="preserve">образовании и социальной сфере; </w:t>
                  </w:r>
                </w:p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 xml:space="preserve">– </w:t>
                  </w:r>
                  <w:r>
                    <w:rPr>
                      <w:lang w:val="ru-RU"/>
                    </w:rPr>
                    <w:t>проводить анализ</w:t>
                  </w:r>
                  <w:r w:rsidRPr="00360522">
                    <w:rPr>
                      <w:lang w:val="ru-RU"/>
                    </w:rPr>
                    <w:t xml:space="preserve"> методологических проблем, возникающих при  решении исследовательских задач; 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– проводить критический анализ</w:t>
                  </w:r>
                  <w:r w:rsidRPr="00360522">
                    <w:rPr>
                      <w:lang w:val="ru-RU"/>
                    </w:rPr>
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</w:r>
                </w:p>
              </w:tc>
            </w:tr>
            <w:tr w:rsidR="0080431F" w:rsidRPr="00C355A5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>требования, предъявляемые</w:t>
                  </w:r>
                  <w:r w:rsidRPr="00360522">
                    <w:rPr>
                      <w:shd w:val="clear" w:color="auto" w:fill="FFFFFF"/>
                      <w:lang w:val="ru-RU"/>
                    </w:rPr>
                    <w:t xml:space="preserve"> к организации и реализации психоло</w:t>
                  </w:r>
                  <w:r>
                    <w:rPr>
                      <w:shd w:val="clear" w:color="auto" w:fill="FFFFFF"/>
                      <w:lang w:val="ru-RU"/>
                    </w:rPr>
                    <w:t>го-педагогического исследования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проводить психолог</w:t>
                  </w:r>
                  <w:proofErr w:type="gramStart"/>
                  <w:r>
                    <w:rPr>
                      <w:lang w:val="ru-RU"/>
                    </w:rPr>
                    <w:t>о-</w:t>
                  </w:r>
                  <w:proofErr w:type="gramEnd"/>
                  <w:r>
                    <w:rPr>
                      <w:lang w:val="ru-RU"/>
                    </w:rPr>
                    <w:t xml:space="preserve"> педагогические исследования, анализ и обработку данных, составлять психолого- педагогические рекомендации</w:t>
                  </w:r>
                  <w:r w:rsidRPr="00360522">
                    <w:rPr>
                      <w:lang w:val="ru-RU"/>
                    </w:rPr>
                    <w:t xml:space="preserve"> на основ</w:t>
                  </w:r>
                  <w:r>
                    <w:rPr>
                      <w:lang w:val="ru-RU"/>
                    </w:rPr>
                    <w:t>е</w:t>
                  </w:r>
                  <w:r w:rsidRPr="00360522">
                    <w:rPr>
                      <w:lang w:val="ru-RU"/>
                    </w:rPr>
                    <w:t xml:space="preserve">  полученных исследовательских данных</w:t>
                  </w:r>
                </w:p>
              </w:tc>
            </w:tr>
          </w:tbl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355A5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DBD" w:rsidRDefault="00823DBD" w:rsidP="00D71DED">
                  <w:pPr>
                    <w:pStyle w:val="1"/>
                    <w:ind w:left="162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4. </w:t>
                  </w:r>
                  <w:r w:rsidRPr="004D7A0A">
                    <w:rPr>
                      <w:b/>
                      <w:szCs w:val="28"/>
                    </w:rPr>
                    <w:t>МЕСТО ПРАКТИКИ В СТРУКТ</w:t>
                  </w:r>
                  <w:r>
                    <w:rPr>
                      <w:b/>
                      <w:szCs w:val="28"/>
                    </w:rPr>
                    <w:t>УРЕ ОБРАЗОВАТЕЛЬНОЙ ПРОГРАММЫ</w:t>
                  </w:r>
                </w:p>
                <w:p w:rsidR="00823DBD" w:rsidRDefault="00823DBD" w:rsidP="00823DBD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Технологическая (проектно-технологическая)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Блока 2 «Практика»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23DBD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86527">
                    <w:rPr>
                      <w:sz w:val="28"/>
                      <w:szCs w:val="28"/>
                      <w:lang w:val="ru-RU"/>
                    </w:rPr>
                    <w:t>Обучающиеся очно</w:t>
                  </w:r>
                  <w:r>
                    <w:rPr>
                      <w:sz w:val="28"/>
                      <w:szCs w:val="28"/>
                      <w:lang w:val="ru-RU"/>
                    </w:rPr>
                    <w:t>й формы выходят на практику в 4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sz w:val="28"/>
                      <w:szCs w:val="28"/>
                      <w:lang w:val="ru-RU"/>
                    </w:rPr>
                    <w:t>обучающиеся заочной формы – на 3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823DBD" w:rsidRPr="0076243E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Практика базируется на знаниях и умениях, полученных при изучении дисциплин: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Социальное проектирование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Формирование воспитывающей образовательной среды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Психолого-педагогические технологии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 xml:space="preserve">Психолого-педагогическая консультативная помощь </w:t>
                  </w:r>
                  <w:proofErr w:type="gramStart"/>
                  <w:r w:rsidRPr="0076243E">
                    <w:rPr>
                      <w:sz w:val="28"/>
                      <w:szCs w:val="28"/>
                      <w:lang w:val="ru-RU"/>
                    </w:rPr>
                    <w:t>обучающемуся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Духовно-нравственное развитие и воспитание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Теория и практика этнопсихологии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>Основы психодиагностики</w:t>
                  </w:r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Теория и методика тренинга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823DBD" w:rsidP="00823DBD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A743A1">
                    <w:rPr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</w:t>
                  </w:r>
                  <w:r w:rsidR="002638F8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03112B" w:rsidP="0003112B">
                  <w:pPr>
                    <w:pStyle w:val="a6"/>
                    <w:ind w:left="1620"/>
                  </w:pPr>
                </w:p>
                <w:p w:rsidR="00823DBD" w:rsidRDefault="00823DBD" w:rsidP="00823D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586527">
                    <w:rPr>
                      <w:b/>
                      <w:sz w:val="28"/>
                      <w:szCs w:val="28"/>
                      <w:lang w:val="ru-RU"/>
                    </w:rPr>
                    <w:t>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  <w:p w:rsidR="00504D44" w:rsidRPr="00A66DE2" w:rsidRDefault="00504D44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C355A5" w:rsidTr="00530717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C17E44" w:rsidRDefault="0003112B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Продо</w:t>
            </w:r>
            <w:r w:rsidR="001C7D87">
              <w:rPr>
                <w:color w:val="000000"/>
                <w:sz w:val="28"/>
                <w:lang w:val="ru-RU"/>
              </w:rPr>
              <w:t>л</w:t>
            </w:r>
            <w:r w:rsidR="00CD7BDD">
              <w:rPr>
                <w:color w:val="000000"/>
                <w:sz w:val="28"/>
                <w:lang w:val="ru-RU"/>
              </w:rPr>
              <w:t>жительност</w:t>
            </w:r>
            <w:r w:rsidR="00823DBD">
              <w:rPr>
                <w:color w:val="000000"/>
                <w:sz w:val="28"/>
                <w:lang w:val="ru-RU"/>
              </w:rPr>
              <w:t>ь практики недель – 4 недели</w:t>
            </w:r>
            <w:r w:rsidR="001C7D87" w:rsidRPr="001D18D4">
              <w:rPr>
                <w:color w:val="000000"/>
                <w:sz w:val="28"/>
                <w:lang w:val="ru-RU"/>
              </w:rPr>
              <w:t>.</w:t>
            </w:r>
          </w:p>
          <w:p w:rsidR="00B8406C" w:rsidRDefault="00C17E44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Общая тр</w:t>
            </w:r>
            <w:r w:rsidR="001C7D87">
              <w:rPr>
                <w:color w:val="000000"/>
                <w:sz w:val="28"/>
                <w:lang w:val="ru-RU"/>
              </w:rPr>
              <w:t>у</w:t>
            </w:r>
            <w:r w:rsidR="00823DBD">
              <w:rPr>
                <w:color w:val="000000"/>
                <w:sz w:val="28"/>
                <w:lang w:val="ru-RU"/>
              </w:rPr>
              <w:t>доемкость практики составляет 6 з. е., 216</w:t>
            </w:r>
            <w:r w:rsidR="001C7D87"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823DBD" w:rsidRPr="00AF6233" w:rsidRDefault="00823DBD" w:rsidP="00AF6233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823DBD" w:rsidRPr="00AF6233" w:rsidRDefault="00823DBD" w:rsidP="00AF62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B9797A">
              <w:rPr>
                <w:b/>
                <w:sz w:val="28"/>
                <w:szCs w:val="28"/>
                <w:lang w:val="ru-RU"/>
              </w:rPr>
              <w:t xml:space="preserve"> СОДЕРЖАНИЕ </w:t>
            </w:r>
            <w:r>
              <w:rPr>
                <w:b/>
                <w:sz w:val="28"/>
                <w:szCs w:val="28"/>
                <w:lang w:val="ru-RU"/>
              </w:rPr>
              <w:t xml:space="preserve"> ПРАКТИКИ</w:t>
            </w:r>
          </w:p>
          <w:p w:rsidR="00823DBD" w:rsidRPr="00586527" w:rsidRDefault="00823DBD" w:rsidP="00823D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  <w:r w:rsidR="00AF6233"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86527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530717">
        <w:tc>
          <w:tcPr>
            <w:tcW w:w="9633" w:type="dxa"/>
            <w:gridSpan w:val="3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013"/>
              <w:gridCol w:w="3781"/>
              <w:gridCol w:w="885"/>
              <w:gridCol w:w="1358"/>
            </w:tblGrid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lastRenderedPageBreak/>
                    <w:t>ческой подготовки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1C7D87" w:rsidRPr="00C355A5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23DBD" w:rsidRPr="00586527" w:rsidRDefault="00823DBD" w:rsidP="00823DB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586527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823DBD" w:rsidRPr="0058652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1C7D87" w:rsidRPr="001C7D8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</w:t>
                  </w:r>
                </w:p>
              </w:tc>
            </w:tr>
            <w:tr w:rsidR="001C7D87" w:rsidRPr="00C355A5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Организационно-методический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наблюдение и анализ профессиональной деятельности социального педагога (психолога) 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E1300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C355A5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Профессиональные</w:t>
                  </w:r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пробы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самостоятельные проведение социально-педагогической (психологической) диагностики, анализ, обобщение результатов диагностического исследования, формулировка рекомендаций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/90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Итоговый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Оформление отчета о практике за соответствующий период. Подготовка к защите и защита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отчета (доклад с презентацией)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C17E4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Защита отчета</w:t>
                  </w:r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</w:tbl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AF6233" w:rsidRPr="00F929BF" w:rsidTr="00F76777">
        <w:trPr>
          <w:trHeight w:val="425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  <w:r>
              <w:rPr>
                <w:b/>
                <w:iCs/>
                <w:sz w:val="28"/>
                <w:szCs w:val="28"/>
                <w:lang w:val="ru-RU"/>
              </w:rPr>
              <w:tab/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ab/>
            </w:r>
            <w:r w:rsidR="00AF6233"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AF6233" w:rsidRPr="0088382B" w:rsidRDefault="00AF6233" w:rsidP="00F76777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Содержание отчета </w:t>
            </w:r>
          </w:p>
          <w:p w:rsidR="00AF6233" w:rsidRPr="0088382B" w:rsidRDefault="00AF6233" w:rsidP="00F76777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AF6233" w:rsidRPr="0088382B" w:rsidRDefault="00AF6233" w:rsidP="00F76777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F76777" w:rsidRDefault="00AF6233" w:rsidP="00F76777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AF6233" w:rsidRPr="00F76777" w:rsidRDefault="00AF6233" w:rsidP="00F76777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F76777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AF6233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AF6233" w:rsidRPr="00F929BF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2.1 Цели и задачи формирующего эксперимента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AF6233" w:rsidRPr="00C92EA3" w:rsidRDefault="00AF6233" w:rsidP="00F767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 xml:space="preserve">Выборка респондентов должна насчитывать не менее 14 человек, по 7 человек в </w:t>
            </w:r>
            <w:proofErr w:type="gramStart"/>
            <w:r w:rsidRPr="00C92EA3">
              <w:rPr>
                <w:sz w:val="28"/>
                <w:szCs w:val="28"/>
              </w:rPr>
              <w:t>контрольной</w:t>
            </w:r>
            <w:proofErr w:type="gramEnd"/>
            <w:r w:rsidRPr="00C92EA3">
              <w:rPr>
                <w:sz w:val="28"/>
                <w:szCs w:val="28"/>
              </w:rPr>
              <w:t xml:space="preserve"> и экспериментальных группах.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AF6233" w:rsidRPr="002C4474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AF623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Pr="002C4474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F929BF" w:rsidTr="00F76777">
        <w:trPr>
          <w:trHeight w:val="114"/>
        </w:trPr>
        <w:tc>
          <w:tcPr>
            <w:tcW w:w="29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</w:tr>
      <w:tr w:rsidR="00AF6233" w:rsidRPr="00F76777" w:rsidTr="00F7677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F6233" w:rsidRPr="00F76777" w:rsidTr="00F76777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C682C" w:rsidRDefault="00AF6233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Отчет по практике должен быть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на принтере.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F6233" w:rsidRPr="0088382B" w:rsidRDefault="00AF6233" w:rsidP="00F76777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F6233" w:rsidRPr="0088382B" w:rsidRDefault="00AF6233" w:rsidP="00F76777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F6233" w:rsidRPr="0088382B" w:rsidRDefault="00AF6233" w:rsidP="00F76777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F6233" w:rsidRPr="00A7164F" w:rsidRDefault="00AF6233" w:rsidP="00F76777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F6233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5D2FCF" w:rsidRDefault="00AF6233" w:rsidP="00F76777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AF6233" w:rsidRPr="00C01304" w:rsidRDefault="00AF6233" w:rsidP="00F76777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AF6233" w:rsidRPr="006F00E5" w:rsidRDefault="00AF6233" w:rsidP="00F76777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AF6233" w:rsidRPr="00776026" w:rsidRDefault="00AF6233" w:rsidP="00F76777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AF6233" w:rsidRPr="001E0E54" w:rsidRDefault="00AF6233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AF6233" w:rsidRPr="0088382B" w:rsidRDefault="00AF6233" w:rsidP="00F76777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E0E54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1E0E54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E0E54">
                    <w:rPr>
                      <w:sz w:val="28"/>
                      <w:szCs w:val="28"/>
                    </w:rPr>
                    <w:lastRenderedPageBreak/>
                    <w:t>правое</w:t>
                  </w:r>
                  <w:proofErr w:type="spellEnd"/>
                  <w:proofErr w:type="gram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прописной, если они самостоятельные.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нумеруют и не указывают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название). Высота шрифта – 12пт.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помещают под рисунком и всегда начинают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с прописной буквы.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 w:rsidRPr="00F929BF">
                    <w:rPr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Иллюстрации, таблицы, расположенные на отдельных листах,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lastRenderedPageBreak/>
                    <w:t>включаются в общую нумерацию страниц.</w:t>
                  </w:r>
                </w:p>
                <w:p w:rsidR="00AF6233" w:rsidRPr="00776026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F6233" w:rsidRPr="006F00E5" w:rsidRDefault="00AF6233" w:rsidP="00F76777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F6233" w:rsidRPr="0088382B" w:rsidRDefault="00AF6233" w:rsidP="00F76777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6F00E5" w:rsidRDefault="00AF6233" w:rsidP="00F76777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F6233" w:rsidRPr="00B32233" w:rsidRDefault="00AF6233" w:rsidP="00F76777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6777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окончании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практики предоставляет на проверку руководителю от кафедры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проверяет отчет и дает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601978" w:rsidRDefault="00F76777" w:rsidP="00F76777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76777" w:rsidRDefault="00F76777" w:rsidP="00F76777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AF6233" w:rsidRPr="00C4378C" w:rsidRDefault="00F76777" w:rsidP="00F76777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</w:p>
              </w:tc>
            </w:tr>
          </w:tbl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  <w:tr w:rsidR="00AF6233" w:rsidRPr="00F76777" w:rsidTr="00F76777">
        <w:trPr>
          <w:trHeight w:val="380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</w:tbl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Default="00AF6233" w:rsidP="00AF6233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</w:t>
      </w:r>
      <w:proofErr w:type="gramStart"/>
      <w:r w:rsidRPr="00586527">
        <w:rPr>
          <w:sz w:val="28"/>
          <w:lang w:val="ru-RU"/>
        </w:rPr>
        <w:t>обеспечивает оценивание результатов прохождения практики и проводится</w:t>
      </w:r>
      <w:proofErr w:type="gramEnd"/>
      <w:r w:rsidRPr="00586527">
        <w:rPr>
          <w:sz w:val="28"/>
          <w:lang w:val="ru-RU"/>
        </w:rPr>
        <w:t xml:space="preserve"> в форме зачета с оценкой</w:t>
      </w:r>
      <w:r>
        <w:rPr>
          <w:sz w:val="28"/>
          <w:lang w:val="ru-RU"/>
        </w:rPr>
        <w:t>.</w:t>
      </w:r>
    </w:p>
    <w:p w:rsidR="00AF6233" w:rsidRDefault="00AF6233" w:rsidP="00AF6233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AF6233" w:rsidRPr="00C4378C" w:rsidRDefault="00AF6233" w:rsidP="00AF6233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 w:rsidRPr="00C4378C">
        <w:rPr>
          <w:sz w:val="28"/>
          <w:szCs w:val="28"/>
          <w:lang w:val="ru-RU"/>
        </w:rPr>
        <w:t>.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AF6233" w:rsidRPr="00C4378C" w:rsidRDefault="00AF6233" w:rsidP="00AF6233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F6233" w:rsidRPr="00AF6233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AF6233" w:rsidRPr="00C4378C" w:rsidRDefault="00AF6233" w:rsidP="00AF6233">
            <w:pPr>
              <w:tabs>
                <w:tab w:val="left" w:pos="2775"/>
              </w:tabs>
              <w:jc w:val="both"/>
              <w:rPr>
                <w:lang w:val="ru-RU"/>
              </w:rPr>
            </w:pPr>
          </w:p>
        </w:tc>
      </w:tr>
      <w:tr w:rsidR="00AF6233" w:rsidRPr="00C355A5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C355A5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E0C97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</w:tr>
            <w:tr w:rsidR="00AF6233" w:rsidRPr="00C355A5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7E3E0A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и психопатология познавательной деятельности (основные симптомы и синдромы) 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Г.Н.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, И.Г. 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ФОРУМ : ИНФРА-М, 2018. — 240 с. — (Высшее образование). - Режим доступа: </w:t>
                  </w:r>
                  <w:hyperlink r:id="rId14" w:history="1">
                    <w:r w:rsidRPr="00E51FF5">
                      <w:rPr>
                        <w:rStyle w:val="a7"/>
                        <w:sz w:val="28"/>
                        <w:szCs w:val="28"/>
                        <w:lang w:val="ru-RU"/>
                      </w:rPr>
                      <w:t>http://znanium.com/go.php?id=971675</w:t>
                    </w:r>
                  </w:hyperlink>
                </w:p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в медицине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Г.С. Абрамова, Ю.А.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Юдчиц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 — 2-е изд., стереотип.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ИНФРА-М, 2018. — 273 с. — (Высшее образование: </w:t>
                  </w:r>
                  <w:proofErr w:type="spellStart"/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Специалитет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). — www.dx.doi.org/10.12737/textbook_5a0a92a00b4075.63360726.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http://znanium.com/go.php?id=944657</w:t>
                  </w:r>
                </w:p>
              </w:tc>
            </w:tr>
          </w:tbl>
          <w:p w:rsidR="00AF6233" w:rsidRPr="00C4378C" w:rsidRDefault="00AF6233" w:rsidP="00AF623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C4378C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Pr="00C4378C">
              <w:rPr>
                <w:b/>
                <w:sz w:val="28"/>
              </w:rPr>
              <w:t>Дополнительная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учебная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AF6233" w:rsidRPr="00C355A5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C355A5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</w:tblGrid>
                  <w:tr w:rsidR="00AF6233" w:rsidRPr="00C355A5" w:rsidTr="00F76777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F74C45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Психодиагностика : учебник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- 2-е </w:t>
                        </w: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изд.,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перераб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.и</w:t>
                        </w:r>
                        <w:proofErr w:type="spellEnd"/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СПб. : Питер, 2011. - 379с.: ил. - (Учебник для вузов).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345-374. - ISBN 978-5-459-00611-7.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 Психодиагностика 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учеб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.п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С., Д. Е.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Щипанова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Академия, 2011. - 237с. : ил. - (Высшее профессиональное образование).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230-235. - ISBN 978-5- 7695-6552-6.</w:t>
                        </w:r>
                      </w:p>
                      <w:p w:rsidR="00AF6233" w:rsidRPr="0016322B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6.</w:t>
                        </w:r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Психология личности и деятельности педагога: Учебное пособие / </w:t>
                        </w:r>
                        <w:proofErr w:type="spellStart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>Духновский</w:t>
                        </w:r>
                        <w:proofErr w:type="spellEnd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 С.В. - М.:ИЦ РИОР, НИЦ ИНФРА-М, 2016. - 300 с.: 60x90 1/16. - (Высшее образование) (Переплёт 7БЦ) ISBN 978-5-369-01537-7. - Режим доступа: http://znanium.com/go.php?id=542258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7. Психодиагностика персонала / ред.-сост. Д. Я.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Райгородский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. - Самара: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Бахрах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-М, 2009. - 789с. - 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(Энциклопедия психодиагностики.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Т.4). - ISBN 978-5-94648-084-0.</w:t>
                        </w:r>
                      </w:p>
                    </w:tc>
                  </w:tr>
                </w:tbl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F6233" w:rsidRPr="00C355A5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Default="00AF6233" w:rsidP="00F7677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AF6233" w:rsidRPr="0035754E" w:rsidRDefault="00AF6233" w:rsidP="00F767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AF6233" w:rsidRPr="00C4378C" w:rsidRDefault="00AF6233" w:rsidP="00F76777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AF6233" w:rsidRPr="00C355A5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F6233" w:rsidRPr="00C355A5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Default="00AF6233" w:rsidP="00F76777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AF6233" w:rsidRPr="00F76777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687F3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</w:tbl>
          <w:p w:rsidR="00AF6233" w:rsidRPr="00C4378C" w:rsidRDefault="00AF6233" w:rsidP="00F7677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AF6233" w:rsidRPr="00C355A5" w:rsidTr="00F76777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AF6233" w:rsidRPr="00C355A5" w:rsidTr="00F76777">
        <w:tc>
          <w:tcPr>
            <w:tcW w:w="513" w:type="dxa"/>
            <w:gridSpan w:val="4"/>
            <w:vMerge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AF6233" w:rsidRPr="00C355A5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C355A5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C355A5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E11774" w:rsidRDefault="00AF6233" w:rsidP="00F767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AF6233" w:rsidRDefault="00F76777" w:rsidP="00F76777">
                  <w:pPr>
                    <w:ind w:firstLine="708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>ехнологическая (проектно-технологическая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="00AF6233"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F76777" w:rsidRPr="00E11774" w:rsidRDefault="00F76777" w:rsidP="00F76777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bookmarkStart w:id="1" w:name="_Hlk91066263"/>
                  <w:r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F76777" w:rsidRPr="004A12ED" w:rsidRDefault="00AF6233" w:rsidP="00F76777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F76777"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="00F76777"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AF6233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  <w:p w:rsidR="00F76777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96"/>
                    <w:gridCol w:w="5858"/>
                  </w:tblGrid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r w:rsidRPr="00684E14"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76777" w:rsidRPr="00C355A5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215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F76777" w:rsidRPr="00C355A5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</w:t>
                        </w:r>
                        <w:r w:rsidRPr="00DF624D">
                          <w:rPr>
                            <w:lang w:val="ru-RU" w:eastAsia="ru-RU"/>
                          </w:rPr>
                          <w:t xml:space="preserve"> </w:t>
                        </w:r>
                      </w:p>
                    </w:tc>
                  </w:tr>
                  <w:tr w:rsidR="00F76777" w:rsidRPr="00C355A5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 xml:space="preserve">Учебная аудитория для групповых и </w:t>
                        </w:r>
                        <w:r w:rsidRPr="00DF624D">
                          <w:rPr>
                            <w:lang w:val="ru-RU" w:eastAsia="ru-RU"/>
                          </w:rPr>
                          <w:lastRenderedPageBreak/>
                          <w:t>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727D3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lastRenderedPageBreak/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6727D3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6727D3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6727D3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6727D3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6727D3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76777" w:rsidRPr="00C355A5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</w:pPr>
                        <w:proofErr w:type="spellStart"/>
                        <w:r w:rsidRPr="00DF624D">
                          <w:lastRenderedPageBreak/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76777" w:rsidRPr="00D02E54" w:rsidRDefault="00F76777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Pr="00A66DE2" w:rsidRDefault="00AF6233" w:rsidP="00F76777">
            <w:pPr>
              <w:rPr>
                <w:lang w:val="ru-RU"/>
              </w:rPr>
            </w:pPr>
          </w:p>
        </w:tc>
      </w:tr>
      <w:tr w:rsidR="00AF6233" w:rsidRPr="00C355A5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</w:tr>
    </w:tbl>
    <w:p w:rsidR="00AF6233" w:rsidRDefault="00AF6233" w:rsidP="00AF6233">
      <w:pPr>
        <w:pStyle w:val="a6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76777" w:rsidRPr="00A5482C" w:rsidRDefault="00F76777" w:rsidP="00F76777">
      <w:pPr>
        <w:pStyle w:val="a6"/>
        <w:ind w:left="1044"/>
        <w:rPr>
          <w:b/>
          <w:sz w:val="28"/>
          <w:szCs w:val="28"/>
        </w:rPr>
      </w:pP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1A2DB4" w:rsidRPr="001A2DB4">
        <w:rPr>
          <w:sz w:val="28"/>
          <w:szCs w:val="28"/>
          <w:lang w:val="ru-RU"/>
        </w:rPr>
        <w:t xml:space="preserve">от 27 ноября 2024 года </w:t>
      </w:r>
      <w:bookmarkStart w:id="2" w:name="_Hlk91066410"/>
      <w:r w:rsidR="001A2DB4" w:rsidRPr="001A2DB4">
        <w:rPr>
          <w:sz w:val="28"/>
          <w:szCs w:val="28"/>
          <w:lang w:val="ru-RU"/>
        </w:rPr>
        <w:t>№</w:t>
      </w:r>
      <w:bookmarkEnd w:id="2"/>
      <w:r w:rsidR="001A2DB4" w:rsidRPr="001A2DB4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76777" w:rsidRPr="00056967" w:rsidRDefault="00F76777" w:rsidP="00F76777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76777" w:rsidRPr="00684E14" w:rsidRDefault="00F76777" w:rsidP="00F76777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lastRenderedPageBreak/>
        <w:t xml:space="preserve">а) подписанный рабочий график и индивидуальное задание; дневник, отзыв руководителя практики 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684E14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76777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76777">
        <w:rPr>
          <w:sz w:val="28"/>
          <w:szCs w:val="28"/>
          <w:lang w:val="ru-RU"/>
        </w:rPr>
        <w:t>экзаменационно</w:t>
      </w:r>
      <w:proofErr w:type="spellEnd"/>
      <w:r w:rsidRPr="00F76777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76777" w:rsidRPr="00056967" w:rsidRDefault="00F76777" w:rsidP="00F76777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3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76777" w:rsidRPr="00626308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  <w:lang w:val="ru-RU"/>
        </w:rPr>
        <w:t>о</w:t>
      </w:r>
      <w:proofErr w:type="gramEnd"/>
      <w:r w:rsidRPr="00056967">
        <w:rPr>
          <w:sz w:val="28"/>
          <w:szCs w:val="28"/>
          <w:lang w:val="ru-RU"/>
        </w:rPr>
        <w:t xml:space="preserve"> выполненной работе в назначенное время;</w:t>
      </w:r>
    </w:p>
    <w:p w:rsidR="00AF6233" w:rsidRP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="00AF6233" w:rsidRPr="00F76777">
        <w:rPr>
          <w:color w:val="000000"/>
          <w:sz w:val="28"/>
          <w:lang w:val="ru-RU"/>
        </w:rPr>
        <w:t>.</w:t>
      </w:r>
    </w:p>
    <w:p w:rsidR="00AF6233" w:rsidRPr="0035754E" w:rsidRDefault="00AF6233" w:rsidP="00AF6233">
      <w:pPr>
        <w:ind w:firstLine="708"/>
        <w:jc w:val="both"/>
        <w:rPr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AF6233" w:rsidRDefault="00AF6233" w:rsidP="00AF6233">
      <w:pPr>
        <w:ind w:firstLine="709"/>
        <w:jc w:val="both"/>
        <w:rPr>
          <w:sz w:val="28"/>
          <w:szCs w:val="28"/>
          <w:lang w:val="ru-RU"/>
        </w:rPr>
      </w:pPr>
    </w:p>
    <w:p w:rsidR="00AF6233" w:rsidRDefault="00AF6233" w:rsidP="00AF6233">
      <w:pPr>
        <w:ind w:firstLine="708"/>
        <w:jc w:val="center"/>
        <w:rPr>
          <w:sz w:val="28"/>
          <w:szCs w:val="28"/>
          <w:lang w:val="ru-RU"/>
        </w:rPr>
      </w:pP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9779E0" w:rsidRDefault="009779E0" w:rsidP="009779E0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</w:t>
      </w:r>
      <w:r w:rsidRPr="00084B5F">
        <w:rPr>
          <w:spacing w:val="-5"/>
          <w:sz w:val="28"/>
          <w:szCs w:val="28"/>
          <w:lang w:val="ru-RU"/>
        </w:rPr>
        <w:t>Приложение</w:t>
      </w:r>
      <w:r>
        <w:rPr>
          <w:spacing w:val="-5"/>
          <w:sz w:val="28"/>
          <w:szCs w:val="28"/>
          <w:lang w:val="ru-RU"/>
        </w:rPr>
        <w:t xml:space="preserve"> 1</w:t>
      </w:r>
    </w:p>
    <w:p w:rsidR="00AF6233" w:rsidRDefault="00AF6233" w:rsidP="00AF6233">
      <w:pPr>
        <w:ind w:firstLine="567"/>
        <w:jc w:val="both"/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4B1A" w:rsidRPr="00634806" w:rsidTr="007F0485">
        <w:tc>
          <w:tcPr>
            <w:tcW w:w="1384" w:type="dxa"/>
            <w:shd w:val="clear" w:color="auto" w:fill="auto"/>
          </w:tcPr>
          <w:p w:rsidR="00EC4B1A" w:rsidRPr="00087A08" w:rsidRDefault="00EC4B1A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4B1A" w:rsidRPr="00087A08" w:rsidRDefault="00EC4B1A" w:rsidP="007F0485">
            <w:pPr>
              <w:rPr>
                <w:rFonts w:eastAsia="Calibri"/>
                <w:b/>
              </w:rPr>
            </w:pPr>
          </w:p>
          <w:p w:rsidR="00EC4B1A" w:rsidRPr="00EC4B1A" w:rsidRDefault="00EC4B1A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4B1A" w:rsidRPr="00EC4B1A" w:rsidRDefault="00EC4B1A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4B1A" w:rsidRPr="00087A08" w:rsidRDefault="00EC4B1A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F6233" w:rsidRPr="003F0779" w:rsidRDefault="00AF6233" w:rsidP="00AF6233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F6233" w:rsidRPr="00BA365F" w:rsidTr="00F7677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BA365F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88382B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ОТЧЕТ ПО ТЕХНОЛОГИЧЕСКОЙ</w:t>
                  </w:r>
                </w:p>
                <w:p w:rsidR="00AF6233" w:rsidRPr="00D15D0A" w:rsidRDefault="00AF6233" w:rsidP="00F76777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F6233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F6233" w:rsidRPr="00D15D0A" w:rsidRDefault="00AF6233" w:rsidP="00F76777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F76777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</w:t>
                  </w:r>
                  <w:r w:rsidR="00AF6233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F6233" w:rsidRPr="00D15D0A" w:rsidRDefault="00AF6233" w:rsidP="00F76777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3A5B4C" w:rsidRDefault="00AF6233" w:rsidP="00F76777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AF6233" w:rsidRDefault="00AF6233" w:rsidP="00F7677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AF6233" w:rsidRPr="000F2317" w:rsidRDefault="00AF6233" w:rsidP="00F76777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F6233" w:rsidRPr="00BA365F" w:rsidRDefault="00AF6233" w:rsidP="00F76777">
            <w:pPr>
              <w:rPr>
                <w:lang w:val="ru-RU"/>
              </w:rPr>
            </w:pPr>
          </w:p>
        </w:tc>
      </w:tr>
    </w:tbl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F76777" w:rsidRPr="00BA55D6" w:rsidRDefault="00EC4B1A" w:rsidP="00266904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76777" w:rsidRPr="00BA55D6" w:rsidRDefault="00F76777" w:rsidP="00266904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BA55D6" w:rsidRDefault="00F76777" w:rsidP="00266904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D25A2F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F76777" w:rsidRPr="00BA55D6" w:rsidRDefault="00F76777" w:rsidP="00266904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F76777" w:rsidRPr="00347A4D" w:rsidRDefault="00F76777" w:rsidP="00266904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F76777" w:rsidRPr="00BF27EA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F6233" w:rsidRPr="00556969" w:rsidRDefault="00F76777" w:rsidP="00266904">
      <w:pPr>
        <w:ind w:left="426"/>
        <w:contextualSpacing/>
        <w:jc w:val="center"/>
        <w:rPr>
          <w:rFonts w:eastAsia="Calibri"/>
          <w:sz w:val="24"/>
          <w:szCs w:val="24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F76777" w:rsidRPr="00F76777" w:rsidTr="00266904">
        <w:trPr>
          <w:trHeight w:val="540"/>
        </w:trPr>
        <w:tc>
          <w:tcPr>
            <w:tcW w:w="584" w:type="dxa"/>
            <w:shd w:val="clear" w:color="auto" w:fill="auto"/>
            <w:vAlign w:val="center"/>
          </w:tcPr>
          <w:p w:rsidR="00F76777" w:rsidRPr="00BF27EA" w:rsidRDefault="00AF6233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="00F76777"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C355A5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BD390D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  <w:r w:rsidR="00BD390D">
              <w:rPr>
                <w:sz w:val="24"/>
                <w:szCs w:val="24"/>
                <w:lang w:val="ru-RU"/>
              </w:rPr>
              <w:t xml:space="preserve"> </w:t>
            </w:r>
            <w:r w:rsidR="00BD390D" w:rsidRPr="00BD390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2E2959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F6233" w:rsidRPr="00BD390D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6B4D12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lastRenderedPageBreak/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F6233" w:rsidRPr="00F64BF1" w:rsidRDefault="00AF6233" w:rsidP="00AF6233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687F3E" w:rsidP="00687F3E">
      <w:pPr>
        <w:tabs>
          <w:tab w:val="left" w:pos="7605"/>
        </w:tabs>
        <w:rPr>
          <w:lang w:val="ru-RU"/>
        </w:rPr>
      </w:pPr>
      <w:r>
        <w:rPr>
          <w:lang w:val="ru-RU"/>
        </w:rPr>
        <w:tab/>
      </w: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EC4B1A" w:rsidRDefault="00EC4B1A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266904" w:rsidRPr="0059027E" w:rsidRDefault="00266904" w:rsidP="0026690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266904" w:rsidRPr="0059027E" w:rsidRDefault="00266904" w:rsidP="00266904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266904" w:rsidRPr="0059027E" w:rsidRDefault="00266904" w:rsidP="00266904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266904" w:rsidRPr="0059027E" w:rsidRDefault="00266904" w:rsidP="00266904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266904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266904" w:rsidRPr="00C355A5" w:rsidTr="00D11D70">
        <w:tc>
          <w:tcPr>
            <w:tcW w:w="808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266904" w:rsidRPr="00C355A5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C355A5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C355A5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C355A5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C355A5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C355A5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spacing w:line="216" w:lineRule="auto"/>
        <w:rPr>
          <w:rFonts w:eastAsia="Calibri"/>
          <w:lang w:val="ru-RU" w:eastAsia="ru-RU"/>
        </w:rPr>
      </w:pPr>
    </w:p>
    <w:p w:rsidR="00266904" w:rsidRPr="0059027E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266904" w:rsidRPr="00BF27EA" w:rsidTr="00D11D70">
        <w:tc>
          <w:tcPr>
            <w:tcW w:w="1275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266904" w:rsidRPr="00BF27EA" w:rsidTr="00D11D70">
        <w:tc>
          <w:tcPr>
            <w:tcW w:w="127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C0418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266904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266904" w:rsidRPr="0059027E" w:rsidRDefault="00266904" w:rsidP="00266904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266904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59027E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C355A5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355A5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355A5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6904" w:rsidRDefault="00266904" w:rsidP="00266904">
      <w:pPr>
        <w:ind w:firstLine="709"/>
        <w:jc w:val="both"/>
        <w:rPr>
          <w:sz w:val="24"/>
          <w:szCs w:val="24"/>
          <w:lang w:eastAsia="ru-RU"/>
        </w:rPr>
      </w:pPr>
    </w:p>
    <w:p w:rsidR="0026690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F1336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6904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6904" w:rsidRDefault="00266904" w:rsidP="00266904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6904" w:rsidRDefault="00266904" w:rsidP="00266904">
      <w:pPr>
        <w:jc w:val="center"/>
        <w:rPr>
          <w:i/>
          <w:sz w:val="28"/>
          <w:lang w:val="ru-RU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266904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F2DA0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355A5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355A5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344B29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AF6233" w:rsidRPr="00176CD3" w:rsidRDefault="00266904" w:rsidP="00266904">
      <w:pPr>
        <w:rPr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45268" w:rsidRPr="00695B57" w:rsidRDefault="00B45268" w:rsidP="00B45268">
      <w:pPr>
        <w:ind w:firstLine="709"/>
        <w:jc w:val="both"/>
        <w:rPr>
          <w:color w:val="000000"/>
          <w:sz w:val="24"/>
          <w:szCs w:val="24"/>
          <w:lang w:val="ru-RU"/>
        </w:rPr>
      </w:pPr>
    </w:p>
    <w:sectPr w:rsidR="00B45268" w:rsidRPr="00695B57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1" w:rsidRDefault="00933A61">
      <w:r>
        <w:separator/>
      </w:r>
    </w:p>
  </w:endnote>
  <w:endnote w:type="continuationSeparator" w:id="0">
    <w:p w:rsidR="00933A61" w:rsidRDefault="009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1" w:rsidRDefault="00933A61">
      <w:r>
        <w:separator/>
      </w:r>
    </w:p>
  </w:footnote>
  <w:footnote w:type="continuationSeparator" w:id="0">
    <w:p w:rsidR="00933A61" w:rsidRDefault="0093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1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2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0"/>
  </w:num>
  <w:num w:numId="5">
    <w:abstractNumId w:val="29"/>
  </w:num>
  <w:num w:numId="6">
    <w:abstractNumId w:val="2"/>
  </w:num>
  <w:num w:numId="7">
    <w:abstractNumId w:val="27"/>
  </w:num>
  <w:num w:numId="8">
    <w:abstractNumId w:val="26"/>
  </w:num>
  <w:num w:numId="9">
    <w:abstractNumId w:val="6"/>
  </w:num>
  <w:num w:numId="10">
    <w:abstractNumId w:val="28"/>
  </w:num>
  <w:num w:numId="11">
    <w:abstractNumId w:val="10"/>
  </w:num>
  <w:num w:numId="12">
    <w:abstractNumId w:val="21"/>
  </w:num>
  <w:num w:numId="13">
    <w:abstractNumId w:val="24"/>
  </w:num>
  <w:num w:numId="14">
    <w:abstractNumId w:val="13"/>
  </w:num>
  <w:num w:numId="15">
    <w:abstractNumId w:val="4"/>
  </w:num>
  <w:num w:numId="16">
    <w:abstractNumId w:val="3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2"/>
  </w:num>
  <w:num w:numId="22">
    <w:abstractNumId w:val="8"/>
  </w:num>
  <w:num w:numId="23">
    <w:abstractNumId w:val="1"/>
  </w:num>
  <w:num w:numId="24">
    <w:abstractNumId w:val="30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4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6D4E"/>
    <w:rsid w:val="0003112B"/>
    <w:rsid w:val="000451B8"/>
    <w:rsid w:val="00052E8C"/>
    <w:rsid w:val="00057DE5"/>
    <w:rsid w:val="00064144"/>
    <w:rsid w:val="00080332"/>
    <w:rsid w:val="00084B5F"/>
    <w:rsid w:val="0008563C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4B1F"/>
    <w:rsid w:val="00187392"/>
    <w:rsid w:val="001915E7"/>
    <w:rsid w:val="001A00E6"/>
    <w:rsid w:val="001A2DB4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6BC0"/>
    <w:rsid w:val="002638F8"/>
    <w:rsid w:val="00266904"/>
    <w:rsid w:val="002A5FF8"/>
    <w:rsid w:val="002A6768"/>
    <w:rsid w:val="002A7692"/>
    <w:rsid w:val="002B32D1"/>
    <w:rsid w:val="002C3D1D"/>
    <w:rsid w:val="002D5966"/>
    <w:rsid w:val="00310A62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25F4"/>
    <w:rsid w:val="003B1EAD"/>
    <w:rsid w:val="003B74CF"/>
    <w:rsid w:val="003C2D76"/>
    <w:rsid w:val="003E134A"/>
    <w:rsid w:val="003F352E"/>
    <w:rsid w:val="00413D63"/>
    <w:rsid w:val="004141F4"/>
    <w:rsid w:val="00430359"/>
    <w:rsid w:val="00434E5C"/>
    <w:rsid w:val="00445AF7"/>
    <w:rsid w:val="00452A7F"/>
    <w:rsid w:val="00455B26"/>
    <w:rsid w:val="00465596"/>
    <w:rsid w:val="00487EE1"/>
    <w:rsid w:val="00490B7A"/>
    <w:rsid w:val="00490BB0"/>
    <w:rsid w:val="004915E6"/>
    <w:rsid w:val="00494ADC"/>
    <w:rsid w:val="004963E6"/>
    <w:rsid w:val="004E205E"/>
    <w:rsid w:val="004E38DF"/>
    <w:rsid w:val="004E40A2"/>
    <w:rsid w:val="004E5A5B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87AE9"/>
    <w:rsid w:val="00590869"/>
    <w:rsid w:val="005A44B6"/>
    <w:rsid w:val="005B4E71"/>
    <w:rsid w:val="005C3ABC"/>
    <w:rsid w:val="005E4A52"/>
    <w:rsid w:val="00605039"/>
    <w:rsid w:val="00617794"/>
    <w:rsid w:val="00645193"/>
    <w:rsid w:val="00662F07"/>
    <w:rsid w:val="0066558E"/>
    <w:rsid w:val="00667516"/>
    <w:rsid w:val="006706C1"/>
    <w:rsid w:val="006816B8"/>
    <w:rsid w:val="00687092"/>
    <w:rsid w:val="00687F3E"/>
    <w:rsid w:val="00695ABA"/>
    <w:rsid w:val="00695B57"/>
    <w:rsid w:val="006B003C"/>
    <w:rsid w:val="006C169E"/>
    <w:rsid w:val="006C744C"/>
    <w:rsid w:val="006E66C6"/>
    <w:rsid w:val="00704CB6"/>
    <w:rsid w:val="00711AA1"/>
    <w:rsid w:val="00733E61"/>
    <w:rsid w:val="0074199E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6901"/>
    <w:rsid w:val="007C23A6"/>
    <w:rsid w:val="007C7E25"/>
    <w:rsid w:val="007D001B"/>
    <w:rsid w:val="007D0C4F"/>
    <w:rsid w:val="007D584D"/>
    <w:rsid w:val="007E44F6"/>
    <w:rsid w:val="0080431F"/>
    <w:rsid w:val="008049E1"/>
    <w:rsid w:val="00806730"/>
    <w:rsid w:val="00806FB9"/>
    <w:rsid w:val="00823DBD"/>
    <w:rsid w:val="00832844"/>
    <w:rsid w:val="0086063C"/>
    <w:rsid w:val="00890748"/>
    <w:rsid w:val="008A541F"/>
    <w:rsid w:val="008A7D7B"/>
    <w:rsid w:val="008B7E7C"/>
    <w:rsid w:val="008E05BF"/>
    <w:rsid w:val="00907B3C"/>
    <w:rsid w:val="00911F40"/>
    <w:rsid w:val="0091545E"/>
    <w:rsid w:val="00915B26"/>
    <w:rsid w:val="009162C2"/>
    <w:rsid w:val="00922571"/>
    <w:rsid w:val="00925F5B"/>
    <w:rsid w:val="00933A61"/>
    <w:rsid w:val="00945A2D"/>
    <w:rsid w:val="00967AA5"/>
    <w:rsid w:val="00971645"/>
    <w:rsid w:val="009779E0"/>
    <w:rsid w:val="00977C5C"/>
    <w:rsid w:val="009821EF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14610"/>
    <w:rsid w:val="00A468EE"/>
    <w:rsid w:val="00A53454"/>
    <w:rsid w:val="00A668C2"/>
    <w:rsid w:val="00A66DE2"/>
    <w:rsid w:val="00A7151F"/>
    <w:rsid w:val="00AA4AF3"/>
    <w:rsid w:val="00AB3526"/>
    <w:rsid w:val="00AE221D"/>
    <w:rsid w:val="00AF4782"/>
    <w:rsid w:val="00AF6233"/>
    <w:rsid w:val="00B0097A"/>
    <w:rsid w:val="00B05C81"/>
    <w:rsid w:val="00B153BE"/>
    <w:rsid w:val="00B21BA8"/>
    <w:rsid w:val="00B36472"/>
    <w:rsid w:val="00B4221F"/>
    <w:rsid w:val="00B45268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390D"/>
    <w:rsid w:val="00BF1456"/>
    <w:rsid w:val="00BF193B"/>
    <w:rsid w:val="00BF3485"/>
    <w:rsid w:val="00C071D6"/>
    <w:rsid w:val="00C100AD"/>
    <w:rsid w:val="00C1172D"/>
    <w:rsid w:val="00C17E44"/>
    <w:rsid w:val="00C25C8F"/>
    <w:rsid w:val="00C266C5"/>
    <w:rsid w:val="00C355A5"/>
    <w:rsid w:val="00C6409E"/>
    <w:rsid w:val="00C7742C"/>
    <w:rsid w:val="00CA438F"/>
    <w:rsid w:val="00CB24DB"/>
    <w:rsid w:val="00CB39EB"/>
    <w:rsid w:val="00CC27AD"/>
    <w:rsid w:val="00CD0727"/>
    <w:rsid w:val="00CD645A"/>
    <w:rsid w:val="00CD7BDD"/>
    <w:rsid w:val="00CE6449"/>
    <w:rsid w:val="00CF5F23"/>
    <w:rsid w:val="00D1245F"/>
    <w:rsid w:val="00D26BCA"/>
    <w:rsid w:val="00D4397D"/>
    <w:rsid w:val="00D51302"/>
    <w:rsid w:val="00D64225"/>
    <w:rsid w:val="00D701A0"/>
    <w:rsid w:val="00D71DED"/>
    <w:rsid w:val="00D72858"/>
    <w:rsid w:val="00D764DF"/>
    <w:rsid w:val="00D82B7C"/>
    <w:rsid w:val="00D873E3"/>
    <w:rsid w:val="00DA305B"/>
    <w:rsid w:val="00DB33A7"/>
    <w:rsid w:val="00DD03BD"/>
    <w:rsid w:val="00DE023A"/>
    <w:rsid w:val="00DF72DE"/>
    <w:rsid w:val="00E121DD"/>
    <w:rsid w:val="00E13008"/>
    <w:rsid w:val="00E33FD2"/>
    <w:rsid w:val="00E3428E"/>
    <w:rsid w:val="00E46EE7"/>
    <w:rsid w:val="00E4776B"/>
    <w:rsid w:val="00E51CE6"/>
    <w:rsid w:val="00E56013"/>
    <w:rsid w:val="00E6764D"/>
    <w:rsid w:val="00E72604"/>
    <w:rsid w:val="00E812E9"/>
    <w:rsid w:val="00E95A8C"/>
    <w:rsid w:val="00EA02FF"/>
    <w:rsid w:val="00EA1260"/>
    <w:rsid w:val="00EA1AD3"/>
    <w:rsid w:val="00EA58D1"/>
    <w:rsid w:val="00EA69DA"/>
    <w:rsid w:val="00EC4B1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74C45"/>
    <w:rsid w:val="00F76777"/>
    <w:rsid w:val="00F93EB0"/>
    <w:rsid w:val="00FA4354"/>
    <w:rsid w:val="00FA7F35"/>
    <w:rsid w:val="00FC4EDC"/>
    <w:rsid w:val="00FD1B12"/>
    <w:rsid w:val="00FD224C"/>
    <w:rsid w:val="00FF0DBD"/>
    <w:rsid w:val="00FF0F4D"/>
    <w:rsid w:val="00FF17A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716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EE29F-64F9-4B1C-8FD3-505BD306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24</Pages>
  <Words>4861</Words>
  <Characters>42349</Characters>
  <Application>Microsoft Office Word</Application>
  <DocSecurity>0</DocSecurity>
  <Lines>352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19</cp:revision>
  <cp:lastPrinted>2023-07-17T10:18:00Z</cp:lastPrinted>
  <dcterms:created xsi:type="dcterms:W3CDTF">2019-01-21T12:42:00Z</dcterms:created>
  <dcterms:modified xsi:type="dcterms:W3CDTF">2025-11-17T07:58:00Z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